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03-06/2021/554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п. Ракитное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п. Ракитное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03-06/2021/554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